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JOHN RICHARDSON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533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Avenue, Atlantic City, New Jersey 08401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Certified Physical Therapist seeking employment where my skills of administering active and passive manual exercises will be utilized for well being of patients.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 &amp; CERTIFICATION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MS in Physical Therapy from California University of Pennsylvania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 in Rehabilitative Care from Keele University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at meeting patient’s goals and providing due therapy sessions based on evaluations and tests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Creating physical therapy treatment plans after holding discussions with the physician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Instructing, assisting and encouraging the patients while performing physical exercises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Providing physical therapy treatments such as initiating traction, massages, using hydrotherapy tanks, ultraviolet and infrared lamps and ultrasound machines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Evaluating the effects of Physical therapy sessions and noting down the patient’s progress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Planning for patient discharge after consulting with physicians and other responsible medical personnel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Designing home exercises on the eve of patient discharge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ACCOMPLISHMENTS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PHYSED award for rendering outstanding services in the Physical Therapy arena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Created a new Physical Therapy program for patients with sports injuries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Onward Healthcare – Pomona, New Jersey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Physical Therapist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administering physical exercises, massages and tractions to relieve patients from pain and assist to gain their strength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Discussing with other healthcare professionals to plan and apply the physical therapy sessions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discharging the patients after their treatment goals have been achieved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Track the effects of Physical therapy treatment at various treatment stages and modify the plans for better results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Documenting date for preliminary examination and evaluating this data 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General Healthcare – Pleasantville, New Jersey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(2010-2011)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Assistant Physical Therapist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Helping the Physical Therapist in administering treatments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Documenting the history and patients and preparing their progress charts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the technicians with patient information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Signature of John Richardson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Physical Therapist Resume.doc.docx</dc:title>
</cp:coreProperties>
</file>