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BONNIE HEMMINGWAY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XXXX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Castle Heights Avenue, Los Angeles, California 90062 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example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Seeking the position of Executive Assistant where my capability to provide excellent administrative support to the executives, ability to understand instructions and work accordingly will be best utilized.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 3 years experience as an Executive Assistant.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working under pressure and multitasking.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Thorough knowledge of maintaining calendars and scheduling appointments.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using MS Outlook, MS Office and other account software.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perform in depth research for projects when asked for.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Strong analytical skills and creative thinking.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 in performing administrative duties in a flawless manner.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360" w:firstLine="0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Hands on experience in handling office equipments such as photocopiers and fax machines.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OTHER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Multi-lingual – English, Spanish and French.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Amicable in nature.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Efficient and cooperative.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verbal and written communication skills.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efficiently work with MS Excel, PowerPoint, Word and Outlook.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Clare Foundation – Los Angeles, California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Executive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Trained over fifteen new clerical employees to aware them of new company policies which led to an increase in work efficiency by 20%.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Implemented new administrative procedures that slashed the company’s expenses by 30%.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Developed a manual for the company policies with due help from HR and operations departments.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Proofread reports and other important documents.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confidential files and other records.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Oversaw the travel arrangements for executives.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calendars and scheduled meetings for executives.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Velos Partners – Los Angeles, California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(2010-2011)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Administrative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Organized corporate events without any flaws.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Prepared presentations and other materials for executive level meetings with the use of PowerPoint.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Streamlined manager’s workflow with a systematic completion of all administrative tasks.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professional correspondence and attended phone calls.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BS in Business Administration from University of South California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____________________________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Signature of Bonnie Hemmingway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80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Executive Assistant Resume.doc.docx</dc:title>
</cp:coreProperties>
</file>